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281DF">
      <w:pPr>
        <w:pStyle w:val="2"/>
        <w:keepNext w:val="0"/>
        <w:keepLines w:val="0"/>
        <w:spacing w:before="100" w:after="90" w:line="360" w:lineRule="auto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采购邀请</w:t>
      </w:r>
    </w:p>
    <w:p w14:paraId="669801B1">
      <w:pPr>
        <w:pStyle w:val="6"/>
        <w:widowControl w:val="0"/>
        <w:ind w:firstLine="482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Style w:val="7"/>
          <w:rFonts w:hint="eastAsia" w:ascii="宋体" w:hAnsi="宋体" w:eastAsia="宋体" w:cs="宋体"/>
          <w:b/>
          <w:bCs/>
          <w:sz w:val="24"/>
          <w:highlight w:val="none"/>
          <w:u w:val="single" w:color="000000"/>
        </w:rPr>
        <w:t>成都千一工程项目咨询有限公司</w:t>
      </w:r>
      <w:r>
        <w:rPr>
          <w:rStyle w:val="7"/>
          <w:rFonts w:hint="eastAsia" w:ascii="宋体" w:hAnsi="宋体" w:eastAsia="宋体" w:cs="宋体"/>
          <w:sz w:val="24"/>
          <w:highlight w:val="none"/>
        </w:rPr>
        <w:t>（代理机构）受</w:t>
      </w:r>
      <w:r>
        <w:rPr>
          <w:rStyle w:val="7"/>
          <w:rFonts w:hint="eastAsia" w:ascii="宋体" w:hAnsi="宋体" w:eastAsia="宋体" w:cs="宋体"/>
          <w:b/>
          <w:bCs/>
          <w:sz w:val="24"/>
          <w:highlight w:val="none"/>
          <w:u w:val="single" w:color="000000"/>
          <w:lang w:eastAsia="zh-CN"/>
        </w:rPr>
        <w:t>自贡市凤鸣建设有限责任公司</w:t>
      </w:r>
      <w:r>
        <w:rPr>
          <w:rStyle w:val="7"/>
          <w:rFonts w:hint="eastAsia" w:ascii="宋体" w:hAnsi="宋体" w:eastAsia="宋体" w:cs="宋体"/>
          <w:sz w:val="24"/>
          <w:highlight w:val="none"/>
        </w:rPr>
        <w:t>（</w:t>
      </w:r>
      <w:r>
        <w:rPr>
          <w:rStyle w:val="7"/>
          <w:rFonts w:hint="eastAsia" w:ascii="宋体" w:hAnsi="宋体" w:eastAsia="宋体" w:cs="宋体"/>
          <w:sz w:val="24"/>
          <w:highlight w:val="none"/>
          <w:lang w:eastAsia="zh-CN"/>
        </w:rPr>
        <w:t>采购人</w:t>
      </w:r>
      <w:r>
        <w:rPr>
          <w:rStyle w:val="7"/>
          <w:rFonts w:hint="eastAsia" w:ascii="宋体" w:hAnsi="宋体" w:eastAsia="宋体" w:cs="宋体"/>
          <w:sz w:val="24"/>
          <w:highlight w:val="none"/>
        </w:rPr>
        <w:t>）委托，拟对</w:t>
      </w:r>
      <w:r>
        <w:rPr>
          <w:rStyle w:val="7"/>
          <w:rFonts w:hint="eastAsia" w:ascii="宋体" w:hAnsi="宋体" w:eastAsia="宋体" w:cs="宋体"/>
          <w:b/>
          <w:bCs/>
          <w:sz w:val="24"/>
          <w:highlight w:val="none"/>
          <w:u w:val="single"/>
          <w:lang w:eastAsia="zh-CN"/>
        </w:rPr>
        <w:t>2025年度自贡市凤鸣建设有限责任公司建设工程劳务分包机构储备库</w:t>
      </w:r>
      <w:r>
        <w:rPr>
          <w:rStyle w:val="7"/>
          <w:rFonts w:hint="eastAsia" w:ascii="宋体" w:hAnsi="宋体" w:eastAsia="宋体" w:cs="宋体"/>
          <w:sz w:val="24"/>
          <w:highlight w:val="none"/>
        </w:rPr>
        <w:t>进行公开招</w:t>
      </w:r>
      <w:r>
        <w:rPr>
          <w:rStyle w:val="7"/>
          <w:rFonts w:hint="eastAsia" w:ascii="宋体" w:hAnsi="宋体" w:eastAsia="宋体" w:cs="宋体"/>
          <w:sz w:val="24"/>
          <w:highlight w:val="none"/>
          <w:lang w:eastAsia="zh-CN"/>
        </w:rPr>
        <w:t>标</w:t>
      </w:r>
      <w:r>
        <w:rPr>
          <w:rFonts w:hint="eastAsia" w:ascii="宋体" w:hAnsi="宋体" w:eastAsia="宋体" w:cs="宋体"/>
          <w:bCs/>
          <w:sz w:val="24"/>
          <w:highlight w:val="none"/>
        </w:rPr>
        <w:t>，兹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邀请符合本次采购要求的供应商参加投标。</w:t>
      </w:r>
    </w:p>
    <w:p w14:paraId="20F98F78">
      <w:pPr>
        <w:pStyle w:val="6"/>
        <w:widowControl w:val="0"/>
        <w:ind w:firstLine="482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一、项目基本情况：</w:t>
      </w:r>
    </w:p>
    <w:p w14:paraId="5A864B44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1、项目编号：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CDQY-2025-0717</w:t>
      </w:r>
    </w:p>
    <w:p w14:paraId="4BB6D9C9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2、项目名称：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2025年度自贡市凤鸣建设有限责任公司建设工程劳务分包机构储备库</w:t>
      </w:r>
    </w:p>
    <w:p w14:paraId="6FD94884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Style w:val="7"/>
          <w:rFonts w:hint="eastAsia" w:ascii="宋体" w:hAnsi="宋体" w:eastAsia="宋体" w:cs="宋体"/>
          <w:bCs/>
          <w:color w:val="auto"/>
          <w:kern w:val="1"/>
          <w:sz w:val="24"/>
          <w:highlight w:val="none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服务期限：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自合同签订之日起一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年</w:t>
      </w:r>
    </w:p>
    <w:p w14:paraId="4291201C">
      <w:pPr>
        <w:snapToGrid w:val="0"/>
        <w:spacing w:line="360" w:lineRule="auto"/>
        <w:ind w:firstLine="482" w:firstLineChars="200"/>
        <w:rPr>
          <w:rStyle w:val="7"/>
          <w:rFonts w:hint="eastAsia" w:ascii="宋体" w:hAnsi="宋体" w:eastAsia="宋体" w:cs="宋体"/>
          <w:b/>
          <w:color w:val="auto"/>
          <w:kern w:val="1"/>
          <w:sz w:val="24"/>
          <w:highlight w:val="none"/>
        </w:rPr>
      </w:pPr>
      <w:r>
        <w:rPr>
          <w:rStyle w:val="7"/>
          <w:rFonts w:hint="eastAsia" w:ascii="宋体" w:hAnsi="宋体" w:eastAsia="宋体" w:cs="宋体"/>
          <w:b/>
          <w:color w:val="auto"/>
          <w:kern w:val="1"/>
          <w:sz w:val="24"/>
          <w:highlight w:val="none"/>
        </w:rPr>
        <w:t>二、申请人的资格要求：</w:t>
      </w:r>
    </w:p>
    <w:p w14:paraId="31426BD9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1、具有独立承担民事责任的能力；</w:t>
      </w:r>
    </w:p>
    <w:p w14:paraId="41A2A7ED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2、具有良好的商业信誉和健全的财务会计制度；</w:t>
      </w:r>
    </w:p>
    <w:p w14:paraId="0C994B72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3、具有依法缴纳税收和社会保障资金的良好记录；</w:t>
      </w:r>
    </w:p>
    <w:p w14:paraId="0A17EBA5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4、参加本次投标活动前三年内，在经营活动中没有重大违法违规记录；</w:t>
      </w:r>
    </w:p>
    <w:p w14:paraId="03950867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5、具有履行合同所必需的设备和专业技术能力；</w:t>
      </w:r>
    </w:p>
    <w:p w14:paraId="79A6A706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6、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法律</w:t>
      </w:r>
      <w:bookmarkStart w:id="22" w:name="_GoBack"/>
      <w:bookmarkEnd w:id="22"/>
      <w:r>
        <w:rPr>
          <w:rFonts w:hint="eastAsia" w:ascii="宋体" w:hAnsi="宋体" w:eastAsia="宋体" w:cs="宋体"/>
          <w:color w:val="auto"/>
          <w:sz w:val="24"/>
          <w:highlight w:val="none"/>
        </w:rPr>
        <w:t>、行政法规规定的其他条件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 w14:paraId="39DCC56C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、具有建筑业企业资质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（资质类别及等级：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施工劳务不分等级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）；</w:t>
      </w:r>
    </w:p>
    <w:p w14:paraId="74CF2740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bookmarkStart w:id="0" w:name="_Toc407"/>
      <w:bookmarkStart w:id="1" w:name="_Toc13721"/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月1日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至今，在“信用中国”内未列入严重违法失信业名单（黑名单）信息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；202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年1月1日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至今，未被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自贡市凤鸣建设有限责任公司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列入不良供应商</w:t>
      </w:r>
      <w:bookmarkEnd w:id="0"/>
      <w:bookmarkEnd w:id="1"/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；</w:t>
      </w:r>
    </w:p>
    <w:p w14:paraId="39664E8F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、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2020年1月1日至今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承接过一项单项劳务总费用200万元以上的房建或市政项目；</w:t>
      </w:r>
    </w:p>
    <w:p w14:paraId="36C2E8A3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bookmarkStart w:id="2" w:name="_Toc5016"/>
      <w:bookmarkStart w:id="3" w:name="_Toc144"/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、本项目不得分包或转包；</w:t>
      </w:r>
      <w:bookmarkEnd w:id="2"/>
      <w:bookmarkEnd w:id="3"/>
    </w:p>
    <w:p w14:paraId="581D2291">
      <w:pPr>
        <w:pStyle w:val="6"/>
        <w:widowControl w:val="0"/>
        <w:ind w:firstLine="48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bookmarkStart w:id="4" w:name="_Toc13128"/>
      <w:bookmarkStart w:id="5" w:name="_Toc4119"/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、本项目不接受联合体投标。</w:t>
      </w:r>
      <w:bookmarkEnd w:id="4"/>
      <w:bookmarkEnd w:id="5"/>
    </w:p>
    <w:p w14:paraId="405F937B">
      <w:pPr>
        <w:widowControl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三、获取招标文件：</w:t>
      </w:r>
    </w:p>
    <w:p w14:paraId="5AF1550A">
      <w:pPr>
        <w:widowControl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1、时间：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2025年07月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09时00分到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2025年07月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时00分(北京时间，法定节假日除外)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25B31558">
      <w:pPr>
        <w:widowControl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2、方式：邮件获取。</w:t>
      </w:r>
    </w:p>
    <w:p w14:paraId="747DBA06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请将报名资料传至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205647161</w:t>
      </w:r>
      <w:r>
        <w:rPr>
          <w:rFonts w:hint="eastAsia" w:ascii="宋体" w:hAnsi="宋体" w:eastAsia="宋体" w:cs="宋体"/>
          <w:sz w:val="24"/>
          <w:highlight w:val="none"/>
        </w:rPr>
        <w:t>@qq.com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；</w:t>
      </w:r>
    </w:p>
    <w:p w14:paraId="32BF0F6D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2.1针对本项目的单位介绍信并加盖公章，介绍信须注明项目名称、项目编号、联系人及联系电话、电子邮箱；</w:t>
      </w:r>
    </w:p>
    <w:p w14:paraId="039B8E59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2.2经办人身份证复印件并加盖公章；投标人为自然人的，只需提供本人身份证明。</w:t>
      </w:r>
    </w:p>
    <w:p w14:paraId="2CF7A1D7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注：①投标人报名时须如实填写项目信息及投标人信息，如信息有变更请于报名截止时间前书面通知代理机构进行变更登记，如因投标人提供的信息错误导致对其参加的投标活动有影响，后果由投标人自行承担。②报名资料的递交时间以邮件到达时间为准，文件售卖截止时间邮件未到达的投标人不得参加本次投标活动。报名资料审核结果将通过邮件进行通知。</w:t>
      </w:r>
    </w:p>
    <w:p w14:paraId="273B19EC">
      <w:pPr>
        <w:widowControl w:val="0"/>
        <w:numPr>
          <w:ilvl w:val="0"/>
          <w:numId w:val="1"/>
        </w:numPr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本项目招标文件有偿获取，招标文件售价：人民币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600.00</w:t>
      </w:r>
      <w:r>
        <w:rPr>
          <w:rFonts w:hint="eastAsia" w:ascii="宋体" w:hAnsi="宋体" w:eastAsia="宋体" w:cs="宋体"/>
          <w:sz w:val="24"/>
          <w:highlight w:val="none"/>
        </w:rPr>
        <w:t>元/份（招标文件售后不退，投标资格不能转让）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highlight w:val="none"/>
          <w:lang w:val="zh-CN" w:eastAsia="zh-CN"/>
        </w:rPr>
        <w:t>在领取招标文件前办理报名费，可使用现金、微信或采购代理机构认可的方式支付（</w:t>
      </w: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特别注意：请在备注栏填写公司全称及项目名称简称报名费</w:t>
      </w:r>
      <w:r>
        <w:rPr>
          <w:rFonts w:hint="eastAsia" w:ascii="宋体" w:hAnsi="宋体" w:eastAsia="宋体" w:cs="宋体"/>
          <w:sz w:val="24"/>
          <w:highlight w:val="none"/>
          <w:lang w:val="zh-CN" w:eastAsia="zh-CN"/>
        </w:rPr>
        <w:t>）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 w14:paraId="3E2BDD9F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收款二维码：</w:t>
      </w:r>
    </w:p>
    <w:p w14:paraId="4B4A0254">
      <w:pPr>
        <w:widowControl w:val="0"/>
        <w:numPr>
          <w:ilvl w:val="0"/>
          <w:numId w:val="0"/>
        </w:numPr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drawing>
          <wp:inline distT="0" distB="0" distL="114300" distR="114300">
            <wp:extent cx="2534285" cy="3441065"/>
            <wp:effectExtent l="0" t="0" r="18415" b="6985"/>
            <wp:docPr id="1" name="图片 1" descr="372cea592790e25ea9ebf9e86ee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2cea592790e25ea9ebf9e86ee94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0669D">
      <w:pPr>
        <w:widowControl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highlight w:val="none"/>
        </w:rPr>
      </w:pPr>
      <w:bookmarkStart w:id="6" w:name="_Toc28359005"/>
      <w:bookmarkStart w:id="7" w:name="_Toc28359082"/>
      <w:bookmarkStart w:id="8" w:name="_Toc19079"/>
      <w:bookmarkStart w:id="9" w:name="_Toc35393793"/>
      <w:bookmarkStart w:id="10" w:name="_Toc35393624"/>
      <w:bookmarkStart w:id="11" w:name="_Toc16804"/>
      <w:r>
        <w:rPr>
          <w:rFonts w:hint="eastAsia" w:ascii="宋体" w:hAnsi="宋体" w:eastAsia="宋体" w:cs="宋体"/>
          <w:b/>
          <w:sz w:val="24"/>
          <w:highlight w:val="none"/>
        </w:rPr>
        <w:t>四、提交投标文件</w:t>
      </w:r>
      <w:bookmarkEnd w:id="6"/>
      <w:bookmarkEnd w:id="7"/>
      <w:r>
        <w:rPr>
          <w:rFonts w:hint="eastAsia" w:ascii="宋体" w:hAnsi="宋体" w:eastAsia="宋体" w:cs="宋体"/>
          <w:b/>
          <w:sz w:val="24"/>
          <w:highlight w:val="none"/>
        </w:rPr>
        <w:t>截止时间、开标时间和地点</w:t>
      </w:r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/>
          <w:sz w:val="24"/>
          <w:highlight w:val="none"/>
        </w:rPr>
        <w:t>：</w:t>
      </w:r>
    </w:p>
    <w:p w14:paraId="14B25A14">
      <w:pPr>
        <w:widowControl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1、截止时间、开标时间：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2025年0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日10点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分（北京时间）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；</w:t>
      </w:r>
    </w:p>
    <w:p w14:paraId="0B30C5C8">
      <w:pPr>
        <w:widowControl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2、地点：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eastAsia="zh-CN"/>
        </w:rPr>
        <w:t>四川省自贡市沿滩区卫坪街道玉川路1号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</w:rPr>
        <w:t>。</w:t>
      </w:r>
    </w:p>
    <w:p w14:paraId="6C279D4A">
      <w:pPr>
        <w:widowControl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bookmarkStart w:id="12" w:name="_Toc28359007"/>
      <w:bookmarkStart w:id="13" w:name="_Toc28359084"/>
      <w:bookmarkStart w:id="14" w:name="_Toc28026"/>
      <w:bookmarkStart w:id="15" w:name="_Toc31843"/>
      <w:bookmarkStart w:id="16" w:name="_Toc35393794"/>
      <w:bookmarkStart w:id="17" w:name="_Toc35393625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五、公告</w:t>
      </w:r>
      <w:bookmarkEnd w:id="12"/>
      <w:bookmarkEnd w:id="13"/>
      <w:bookmarkEnd w:id="14"/>
      <w:bookmarkEnd w:id="15"/>
      <w:bookmarkEnd w:id="16"/>
      <w:bookmarkEnd w:id="17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：</w:t>
      </w:r>
    </w:p>
    <w:p w14:paraId="1A53ACA0">
      <w:pPr>
        <w:widowControl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1、公告期限：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自本公告发布之日起5个工作日。</w:t>
      </w:r>
    </w:p>
    <w:p w14:paraId="53F3AC62">
      <w:pPr>
        <w:pStyle w:val="6"/>
        <w:ind w:firstLine="482"/>
        <w:rPr>
          <w:rFonts w:hint="eastAsia" w:ascii="宋体" w:hAnsi="宋体" w:eastAsia="宋体" w:cs="宋体"/>
          <w:b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2、公告发布：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eastAsia="zh-CN"/>
        </w:rPr>
        <w:t>四川招投标网及自贡航空产业投资集团有限责任公司官网。</w:t>
      </w:r>
    </w:p>
    <w:p w14:paraId="574858BC">
      <w:pPr>
        <w:tabs>
          <w:tab w:val="left" w:pos="3687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bookmarkStart w:id="18" w:name="_Toc25004"/>
      <w:bookmarkStart w:id="19" w:name="_Toc35393795"/>
      <w:bookmarkStart w:id="20" w:name="_Toc12015"/>
      <w:bookmarkStart w:id="21" w:name="_Toc35393626"/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六、其他补充事宜</w:t>
      </w:r>
      <w:bookmarkEnd w:id="18"/>
      <w:bookmarkEnd w:id="19"/>
      <w:bookmarkEnd w:id="20"/>
      <w:bookmarkEnd w:id="21"/>
    </w:p>
    <w:p w14:paraId="588CFA3F">
      <w:pPr>
        <w:pStyle w:val="6"/>
        <w:ind w:firstLine="48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1、</w:t>
      </w:r>
      <w:r>
        <w:rPr>
          <w:rFonts w:hint="eastAsia" w:ascii="宋体" w:hAnsi="宋体" w:eastAsia="宋体" w:cs="宋体"/>
          <w:sz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highlight w:val="none"/>
        </w:rPr>
        <w:instrText xml:space="preserve"> HYPERLINK \l _Toc29194 </w:instrText>
      </w:r>
      <w:r>
        <w:rPr>
          <w:rFonts w:hint="eastAsia" w:ascii="宋体" w:hAnsi="宋体" w:eastAsia="宋体" w:cs="宋体"/>
          <w:sz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highlight w:val="none"/>
        </w:rPr>
        <w:t>供应商及其现任法定代表人、主要负责人在前三年内不得具有行贿犯罪记录</w:t>
      </w:r>
      <w:r>
        <w:rPr>
          <w:rFonts w:hint="eastAsia" w:ascii="宋体" w:hAnsi="宋体" w:eastAsia="宋体" w:cs="宋体"/>
          <w:sz w:val="24"/>
          <w:highlight w:val="none"/>
        </w:rPr>
        <w:fldChar w:fldCharType="end"/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 w14:paraId="39BCD627">
      <w:pPr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2、根据《关于在政府采购活动中查询及使用信用记录有关问题的通知》（财库〔2016〕125号）的要求，</w:t>
      </w:r>
      <w:r>
        <w:rPr>
          <w:rFonts w:hint="eastAsia" w:ascii="宋体" w:hAnsi="宋体" w:eastAsia="宋体" w:cs="宋体"/>
          <w:sz w:val="24"/>
          <w:highlight w:val="none"/>
        </w:rPr>
        <w:fldChar w:fldCharType="begin"/>
      </w:r>
      <w:r>
        <w:rPr>
          <w:rFonts w:hint="eastAsia" w:ascii="宋体" w:hAnsi="宋体" w:eastAsia="宋体" w:cs="宋体"/>
          <w:sz w:val="24"/>
          <w:highlight w:val="none"/>
        </w:rPr>
        <w:instrText xml:space="preserve"> HYPERLINK \l _Toc25219 </w:instrText>
      </w:r>
      <w:r>
        <w:rPr>
          <w:rFonts w:hint="eastAsia" w:ascii="宋体" w:hAnsi="宋体" w:eastAsia="宋体" w:cs="宋体"/>
          <w:sz w:val="24"/>
          <w:highlight w:val="none"/>
        </w:rPr>
        <w:fldChar w:fldCharType="separate"/>
      </w:r>
      <w:r>
        <w:rPr>
          <w:rFonts w:hint="eastAsia" w:ascii="宋体" w:hAnsi="宋体" w:eastAsia="宋体" w:cs="宋体"/>
          <w:sz w:val="24"/>
          <w:highlight w:val="none"/>
        </w:rPr>
        <w:t>采购人或采购代理机构将通过“信用中国”网站（www.creditchina.gov.cn）、中国政府采购网（www.ccgp.gov.cn）等渠道查询供应商的信用记录，并保存信用记录结果网页截图，拒绝列入失信被执行人、重大税收违法案件当事人名单、政府采购严重违法失信行为记录名</w:t>
      </w:r>
      <w:r>
        <w:rPr>
          <w:rFonts w:hint="eastAsia" w:ascii="宋体" w:hAnsi="宋体" w:eastAsia="宋体" w:cs="宋体"/>
          <w:sz w:val="24"/>
          <w:highlight w:val="none"/>
        </w:rPr>
        <w:fldChar w:fldCharType="end"/>
      </w:r>
      <w:r>
        <w:rPr>
          <w:rFonts w:hint="eastAsia" w:ascii="宋体" w:hAnsi="宋体" w:eastAsia="宋体" w:cs="宋体"/>
          <w:sz w:val="24"/>
          <w:highlight w:val="none"/>
        </w:rPr>
        <w:t>单中的供应商参加本项目政府采购活动。</w:t>
      </w:r>
    </w:p>
    <w:p w14:paraId="106270C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3、为采购项目提供整体设计、规范编制或者项目管理、监理、检测等服务的供应商，不得参加本采购项目。供应商为采购人、采购代理机构在确定采购需求、编制招标文件过程中提供咨询论证，其提供的咨询论证意见成为招标文件中规定的供应商资格条件、技术服务商务要求、评审因素和标准、政府采购合同等实质性内容条款的，视同为采购项目提供规范编制。</w:t>
      </w:r>
    </w:p>
    <w:p w14:paraId="29061FC7">
      <w:pPr>
        <w:pStyle w:val="6"/>
        <w:ind w:firstLine="482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b/>
          <w:sz w:val="24"/>
          <w:highlight w:val="none"/>
        </w:rPr>
        <w:t>七、联系方式：</w:t>
      </w:r>
    </w:p>
    <w:p w14:paraId="7F45499E">
      <w:pPr>
        <w:widowControl w:val="0"/>
        <w:spacing w:line="360" w:lineRule="auto"/>
        <w:ind w:right="420" w:rightChars="20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1、</w:t>
      </w:r>
      <w:r>
        <w:rPr>
          <w:rFonts w:hint="eastAsia" w:ascii="宋体" w:hAnsi="宋体" w:eastAsia="宋体" w:cs="宋体"/>
          <w:b/>
          <w:bCs/>
          <w:sz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：</w:t>
      </w:r>
    </w:p>
    <w:p w14:paraId="311F9F7F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名称：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自贡市凤鸣建设有限责任公司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 xml:space="preserve"> </w:t>
      </w:r>
    </w:p>
    <w:p w14:paraId="7C1C04E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地址：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四川省自贡市贡井区航空产业园区灯塔路1号</w:t>
      </w:r>
    </w:p>
    <w:p w14:paraId="10F50DB5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曾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老师</w:t>
      </w:r>
    </w:p>
    <w:p w14:paraId="6CC1A796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0813-3216079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</w:t>
      </w:r>
    </w:p>
    <w:p w14:paraId="551CBEEA">
      <w:pPr>
        <w:widowControl w:val="0"/>
        <w:spacing w:line="360" w:lineRule="auto"/>
        <w:ind w:right="420" w:rightChars="20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2、采购代理机构：</w:t>
      </w:r>
    </w:p>
    <w:p w14:paraId="4791BC46">
      <w:pPr>
        <w:spacing w:line="360" w:lineRule="auto"/>
        <w:ind w:right="420" w:rightChars="200" w:firstLine="482" w:firstLineChars="200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名称：成都千一工程项目咨询有限公司</w:t>
      </w:r>
    </w:p>
    <w:p w14:paraId="5E090386">
      <w:pPr>
        <w:spacing w:line="360" w:lineRule="auto"/>
        <w:ind w:right="420" w:rightChars="200"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地址：成都市武侯区二环路南三段5号人南大厦B座8楼         </w:t>
      </w:r>
    </w:p>
    <w:p w14:paraId="22D89C4A">
      <w:pPr>
        <w:spacing w:line="360" w:lineRule="auto"/>
        <w:ind w:right="420" w:rightChars="200"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联系人：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钱老师</w:t>
      </w:r>
    </w:p>
    <w:p w14:paraId="3769202C">
      <w:pPr>
        <w:spacing w:line="360" w:lineRule="auto"/>
        <w:ind w:right="420" w:rightChars="200"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17828965705</w:t>
      </w:r>
    </w:p>
    <w:p w14:paraId="1311BE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397D5"/>
    <w:multiLevelType w:val="singleLevel"/>
    <w:tmpl w:val="6B6397D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48"/>
    <w:rsid w:val="00930848"/>
    <w:rsid w:val="22052731"/>
    <w:rsid w:val="6B544B7D"/>
    <w:rsid w:val="7EE4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ahoma" w:hAnsi="Tahoma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customStyle="1" w:styleId="6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1542</Words>
  <Characters>1677</Characters>
  <Lines>0</Lines>
  <Paragraphs>0</Paragraphs>
  <TotalTime>7</TotalTime>
  <ScaleCrop>false</ScaleCrop>
  <LinksUpToDate>false</LinksUpToDate>
  <CharactersWithSpaces>1695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2025-07-17T06:20:00Z</dcterms:created>
  <dc:creator>WPS_1711734734</dc:creator>
  <cp:lastModifiedBy>WPS_1711734734</cp:lastModifiedBy>
  <dcterms:modified xsi:type="dcterms:W3CDTF">2025-07-17T08:45:32Z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EC0702BD63834ECFB8FD0E4CBA6ED60E_11</vt:lpwstr>
  </property>
  <property fmtid="{D5CDD505-2E9C-101B-9397-08002B2CF9AE}" pid="4" name="KSOTemplateDocerSaveRecord">
    <vt:lpwstr>eyJoZGlkIjoiYWRkNzFhY2ViMWVjNzhjNmIwYWM0NDc0NzllMDQ3YzIiLCJ1c2VySWQiOiIxNTg5NzIyMzE2In0=</vt:lpwstr>
  </property>
</Properties>
</file>